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9CD" w:rsidRPr="0061481E" w:rsidRDefault="00EE69CD" w:rsidP="0061481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ПАМЯТКА для МУНИЦИПАЛЬНОГО СЛУЖАЩЕГО</w:t>
      </w:r>
    </w:p>
    <w:p w:rsidR="00EE69CD" w:rsidRPr="0061481E" w:rsidRDefault="00EE69CD" w:rsidP="0061481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вопросам противодействия коррупции</w:t>
      </w:r>
    </w:p>
    <w:p w:rsidR="00EE69CD" w:rsidRDefault="00EE69CD" w:rsidP="0061481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«КАК НЕ БЫТЬ ВОВЛЕЧЕННЫМ В КОРРУПЦИЮ»</w:t>
      </w:r>
    </w:p>
    <w:p w:rsidR="0061481E" w:rsidRPr="0061481E" w:rsidRDefault="0061481E" w:rsidP="0061481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69CD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памятка разработана в целях исключения и профилактики проявлений коррупционного характера в отношении муниципальных служащих при осуществлении ими своих должностных обязанностей.</w:t>
      </w:r>
    </w:p>
    <w:p w:rsidR="0061481E" w:rsidRPr="0061481E" w:rsidRDefault="0061481E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 Недопустимость коррупционного поведения на муниципальной службе и совершения коррупционных правонарушений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</w:t>
      </w:r>
      <w:r w:rsidRPr="006148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коррупцией</w:t>
      </w: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муниципальной службе понимается незаконное использование муниципальным служащим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</w:t>
      </w:r>
      <w:hyperlink r:id="rId5" w:tooltip="Имущественное право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имущественных прав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себя или для третьих лиц.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Коррупционное правонарушение</w:t>
      </w: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рассматривается действующим законодательством как отдельное проявление коррупции, влекущее за собой дисциплинарную, административную, уголовную или иную ответственность.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Коррупционным поведением</w:t>
      </w: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служащего считается такое действие или бездействие муниципального служащего, которое в ситуации конфликта интересов создает условия для получения им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Коррупционной </w:t>
      </w: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любая </w:t>
      </w:r>
      <w:r w:rsidRPr="006148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ситуация</w:t>
      </w: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hyperlink r:id="rId6" w:tooltip="Профессиональная деятельность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профессиональной деятельности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служащего, создающая возможность нарушения запретов, ограничений и обязанностей, направленных на предупреждение коррупции (антикоррупционных стандартов).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Муниципальному служащему независимо от занимаемой должности муниципальной службы следует принимать меры антикоррупционной защиты, состоящие в предотвращении коррупционных ситуаций и их последствий.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Законодательство о противодействии коррупции и </w:t>
      </w:r>
      <w:hyperlink r:id="rId7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профессиональный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долг обязывают муниципального служащего уведомить представителя нанимателя (работодателя), органы прокуратуры 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 муниципального служащего должны быть сформированы навыки антикоррупционного поведения путем сознательного восприятия им нравственных принципов – ценностей муниципальной службы. Служение государству и обществу, законопослушность, верность, профессиональный долг составляют основу профессионально-этического стандарта муниципального служащего.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Нравственные принципы – ценности муниципальной службы не позволяют муниципальному служащему: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 осуществлять </w:t>
      </w:r>
      <w:hyperlink r:id="rId8" w:tooltip="Предпринимательская деятельность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предпринимательскую деятельность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 участвовать на платной основе в деятельности </w:t>
      </w:r>
      <w:hyperlink r:id="rId9" w:tooltip="Органы управления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органа управления</w:t>
        </w:r>
      </w:hyperlink>
      <w:hyperlink r:id="rId10" w:tooltip="Коммерческие организации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коммерческой организацией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 исключением случаев, установленных действующим законодательством;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 приобретать в случаях, установленных действующим законодательством, </w:t>
      </w:r>
      <w:hyperlink r:id="rId11" w:tooltip="Ценные бумаги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ценные бумаги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которым может быть получен доход;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г) выстраивать отношения личной заинтересованности с субъектами предпринимательской деятельности;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д) проявлять заинтересованность и (или) вмешиваться в споры субъектов предпринимательской деятельности за исключением случаев, установленных действующим законодательством;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е) составлять протекцию субъектам предпринимательской деятельности в личных, имущественных (финансовых) и иных корыстных целях;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ж) 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з) предоставлять услуги, предусматривающие денежную или иную имущественную компенсацию, за исключением случаев, установленных действующим законодательством;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и) создавать условия для получения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 Действия муниципального служащегопри возникновении конфликта интересов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требования об урегулировании конфликта интересов предусмотрены как законодательством о муниципальной службе Российской Федерации, так и законодательством о противодействии коррупции.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Профессионально-этическое содержание конфликта интересов на муниципальной службе состоит в противоречии между </w:t>
      </w: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профессиональным долгом и личной заинтересованностью муниципального служащего, которая влияет или может повлиять на надлежащее исполнение им должностных (служебных) обязанностей.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</w:t>
      </w:r>
      <w:r w:rsidRPr="006148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личной заинтересованностью</w:t>
      </w: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служащего, которая влияет или может повлиять на надлежащее исполнение им должностных (служебных) обязанностей, понимается возможность получения муниципальным служащим при исполнении должностных (служебных)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предотвращения и урегулирования конфликта интересов на муниципальной службе нормы профессиональной </w:t>
      </w:r>
      <w:hyperlink r:id="rId12" w:tooltip="Этика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этики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обязывают муниципального служащего: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а) сообщать непосредственному руководителю о личной заинтересованности при исполнении должностных (служебных) обязанностей, которая может привести к конфликту интересов;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б) принимать меры по недопущению любой возможности возникновения конфликта интересов;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в) уведомить своего непосредственного руководителя о возникшем конфликте интересов или возможности его возникновения, как только ему станет об этом известно;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г) принять меры по урегулированию возникшего конфликта интересов самостоятельно или по согласованию с непосредственным руководителем;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д) заявить самоотвод в случаях и порядке, установленных действующим законодательством;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е) передать принадлежащие ему ценные бумаги, </w:t>
      </w:r>
      <w:hyperlink r:id="rId13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акции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(доли участия, паи в уставных (</w:t>
      </w:r>
      <w:hyperlink r:id="rId14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складочных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капиталах организаций) в </w:t>
      </w:r>
      <w:hyperlink r:id="rId15" w:tooltip="Доверительное управление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доверительное управление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действующим законодательством.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служащий вправе с предварительным письменным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 Федеральным законом «О муниципальной службе в Российской Федерации».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 интересов, связанный с осуществлением муниципальным служащим его должностных обязанностей, может выражаться в следующем: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 подготовка в пределах компетенции муниципального служащего </w:t>
      </w:r>
      <w:hyperlink r:id="rId16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проектов</w:t>
        </w:r>
      </w:hyperlink>
      <w:hyperlink r:id="rId17" w:tooltip="Правовые акты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правовых актов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 регулирования, финансирования, контроля и надзора в соответствующей сфере с </w:t>
      </w: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целью получения доходов в виде денег, ценностей, иного имущества или услуг имущественного характера, иных имущественных прав для себя или для третьих лиц;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б) нарушение муниципальным служащим требований законодательства, прав и законных интересов граждан, организаций, общества, Российской Федерации, субъекта РФ или муниципалитета при осуществлении надзорных и контрольных полномочий с целью получения доходов в виде денег, ценностей, иного имущества или услуг имущественного характера, иных имущественных прав для себя или для третьих лиц;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в) попытки оказать влияние на членов комиссии по размещению заказов для муниципальных нужд, необъективная оценка участников конкурсов с целью получения указанной выгоды для себя или третьих лиц;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г) использование служебной информации, не являющейся общедоступной, в том числе передача ее третьим лицам для получения указанной выгоды для себя или третьих лиц.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Уклонение муниципального служащего от обязанности представлять представителю нанимателя (работодателю) </w:t>
      </w:r>
      <w:hyperlink r:id="rId18" w:tooltip="Сведения о доходах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сведения о доходах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расходах, об имуществе и </w:t>
      </w:r>
      <w:hyperlink r:id="rId19" w:tooltip="Обязательства имущественного характера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обязательствах имущественного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характера, а также о доходах, расходах, об имуществе и обязательствах имущественного характера своих супруги (супруга) и несовершеннолетних </w:t>
      </w:r>
      <w:hyperlink r:id="rId20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детей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представление заведомо недостоверных или неполных сведений являются условием возникновения конфликта интересов на муниципальной службе.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Предотвращение или урегулирование конфликта интересов может состоять в изменении должностного (служебного) положения муниципального служащего, являющегося стороной конфликта интересов, вплоть до его отстранения от исполнения должностных (служебных) обязанностей в установленном порядке, и (или) в отказе его от выгоды, явившейся причиной возникновения конфликта интересов.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Представитель нанимателя (работодатель) обязан принимать меры по предотвращению и урегулированию конфликта интересов в случае, когда ему стало известно о личной заинтересованности муниципального служащего, которая может привести к конфликту интересов. В целях исполнения данного требования об урегулировании конфликта интересов представитель нанимателя вправе: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а) усилить контроль за исполнением муниципальным служащим его должностных обязанностей;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 исключить возможность участия муниципального служащего в принятии решений по вопросам, с которыми связан конфликт интересов;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в) предложить муниципальному служащему отказаться от выгоды, являющейся причиной возникновения конфликта интересов;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г) отстранить муниципального служащего от замещаемой должности на период урегулирования конфликта интересов с сохранением денежного содержания;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д) принять иные меры по предложению муниципального служащего или комиссии по соблюдению требований к служебному поведению муниципальных служащих и урегулированию конфликта интересов.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 Порядок уведомления работодателя о фактах обращенияв целях склонения муниципального служащегок совершению коррупционных правонарушений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служащий обязан уведомлять представителя нанимателя (работодателя), органы прокуратуры или другие государственные органы обо всех случаях непосредственного обращения к нему каких-либо лиц с целью склонения его к совершению коррупционных правонарушений, </w:t>
      </w:r>
      <w:hyperlink r:id="rId21" w:tooltip="Злоупотребление властью, служебным положением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злоупотреблению служебным положением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даче или получению взятки, злоупотреблению полномочиями, коммерческому подкупу, либо иному незаконному использованию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</w:t>
      </w: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щественного характера, иных имущественных прав для себя или для третьих лиц либо незаконного предоставления такой выгоды указанным лицам другими физическими лицами.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Уведомление заполняется и передается ответственному лицу </w:t>
      </w:r>
      <w:hyperlink r:id="rId22" w:tooltip="Органы местного самоуправления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органа местного самоуправления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наделенному функциями по профилактике коррупционных и иных правонарушений, незамедлительно, когда муниципальному служащему стало известно о фактах склонения его к совершению коррупционного правонарушения.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нахождении муниципального служащего не при исполнении служебных обязанностей и вне пределов места работы о факте склонения его к совершению коррупционного правонарушения и других фактах коррупционной направленности, он обязан уведомить представителя нанимателя (работодателя) по любым </w:t>
      </w:r>
      <w:hyperlink r:id="rId23" w:tooltip="Системы контроля доступа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доступным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средствам связи, а по прибытии к месту службы оформить соответствующее уведомление в письменной форме. </w:t>
      </w: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Отказ в принятии уведомления ответственным лицом, наделенным функциями по профилактике коррупционных и иных правонарушений, недопустим.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Невыполнение муниципальным служащим должностной (служебной) обязанности уведомлять представителя нанимателя (работодателя) о фактах обращения в целях склонения муниципального служащего к совершению коррупционных правонарушений является правонарушением, влекущим его увольнение с муниципальной службы либо привлечение его к иным видам ответственности в соответствии с </w:t>
      </w:r>
      <w:hyperlink r:id="rId24" w:tooltip="Законы в России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законодательством Российской Федерации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Противодействие коррупции в Российской Федерации основывается на принципе признания, обеспечения и защиты основных прав и свобод человека и гражданина.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Совершая коррупционное правонарушение, муниципальный служащий нарушает нравственные принципы – ценности муниципальной службы и нормы профессиональной этики: утрачивает доброе имя и честь, уважение и доверие со стороны граждан, дискредитирует органы местного самоуправления.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служащий в случае обвинения его в совершении коррупционных правонарушений имеет право опровергнуть эти обвинения в порядке, установленном действующим законодательством.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  Отношение муниципального служащего к исполнениюнеправомерного поручения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Профессиональная этика обязывает муниципального служащего не исполнять данное ему неправомерное поручение руководителя.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неправомерного поручения руководителя муниципальным служащим может создавать ситуации этической неопределенности и способствовать возникновению конфликта интересов на муниципальной службе.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Неправомерным поручением следует считать такое поручение, исполнение которого влечет нарушение положений законодательства Российской Федерации.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служащий при получении неправомерного поручения руководителя должен представить в письменной форме обоснование неправомерности данного поручения с указанием положений законодательства Российской Федерации, которые могут быть нарушены при исполнении данного поручения, и получить от руководителя подтверждение этого поручения в письменной форме.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Муниципальный служащий, получивший в письменной форме подтверждение руководителем неправомерного поручения, обязан отказаться от его исполнения.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служащий, исполнивший неправомерное поручение руководителя, несет дисциплинарную, гражданско-правовую, административную или </w:t>
      </w:r>
      <w:hyperlink r:id="rId25" w:tooltip="Уголовная ответственность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уголовную ответственность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действующим законодательством.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  Отношение муниципального служащего к </w:t>
      </w:r>
      <w:hyperlink r:id="rId26" w:history="1">
        <w:r w:rsidRPr="0061481E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подаркам</w:t>
        </w:r>
      </w:hyperlink>
      <w:r w:rsidRPr="00614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иным знакам внимания со стороны третьих лиц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муниципальным служащим в связи с исполнением должностных (служебных) обязанностей вознаграждения от физических и юридических лиц (подарки, ссуды, услуги, оплата развлечений, отдыха, транспортных расходов и иные вознаграждения) может создавать ситуации этической неопределенности и способствовать возникновению конфликта интересов на муниципальной службе.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служащий не должен просить и принимать подарки, предназначенные для него или его родственников и близких, способные повлиять или создать видимость влияния на его беспристрастность, стать вознаграждением или создать видимость вознаграждения, имеющего отношение к выполняемым должностным (служебным) обязанностям.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служащий может принимать подарки в связи с исполнением должностных (служебных) обязанностей, если это является частью протокольного или другого официального мероприятия, в связи с командировкой.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Подарки, полученные муниципальным служащим в связи с протокольными мероприятиями, со </w:t>
      </w:r>
      <w:hyperlink r:id="rId27" w:tooltip="Командировка служебная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служебными командировками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 другими официальными мероприятиями, признаются </w:t>
      </w:r>
      <w:hyperlink r:id="rId28" w:tooltip="Муниципальная собственность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муниципальной собственностью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в следующем абзаце.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Обычные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стоимость которых не превышает 3000 рублей, признаются его собственностью.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Общепринятое гостеприимство по признакам родства, землячества, дружеских отношений и получаемые в связи с этим подарки не должны создавать конфликта интересов на муниципальной службе.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случае нарушения правил получения подарков муниципальный служащий попадает в реальную или мнимую зависимость от дарителя, что противоречит нормам профессионально-этического стандарта антикоррупционного поведения.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  Что нужно знать о </w:t>
      </w:r>
      <w:hyperlink r:id="rId29" w:tooltip="Взяточничество" w:history="1">
        <w:r w:rsidRPr="0061481E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взяточничестве</w:t>
        </w:r>
      </w:hyperlink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серьезнейших преступлений против государственной власти и интересов муниципальной службы является взяточничество, включающее в себя получение (ст. 290 УК РФ) и дачу взятки (ст. 291 УК РФ), является тяжким преступлением, дестабилизирующим деятельность органов государственной власти, органов местного самоуправления и муниципальных служащих, подрывающим государственную дисциплину, нарушающим </w:t>
      </w:r>
      <w:hyperlink r:id="rId30" w:tooltip="Охрана, сигнализация, видеонаблюдение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охраняемые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законом права и интересы граждан.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Предметом</w:t>
      </w: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взятки могут быть любые материальные ценности: деньги, в том числе </w:t>
      </w:r>
      <w:hyperlink r:id="rId31" w:tooltip="Иностранная валюта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иностранная валюта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иные </w:t>
      </w:r>
      <w:hyperlink r:id="rId32" w:tooltip="Валюта цены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валютные ценности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(например, чеки, </w:t>
      </w:r>
      <w:hyperlink r:id="rId33" w:tooltip="Аккредитив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аккредитивы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ценные бумаги (акции, облигации, складские свидетельства), </w:t>
      </w:r>
      <w:hyperlink r:id="rId34" w:tooltip="Драгоценные металлы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драгоценные металлы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(золото, серебро, платина) и </w:t>
      </w:r>
      <w:hyperlink r:id="rId35" w:tooltip="Драгоценные камни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драгоценные камни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(алмазы, изумруды, сапфиры, рубины и др.),продовольственные и промышленные товары, </w:t>
      </w:r>
      <w:hyperlink r:id="rId36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недвижимое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имущество, а также различного рода услуги имущественного характера, оказываемые взяткополучателю безвозмездно, хотя в принципе они подлежат оплате, или по явно заниженной стоимости. Это может быть предоставление санаторных или туристических путевок, проездных билетов, оплата расходов и развлечений должностного лица, производство ремонтных, строительных и других работ и т. д.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Взятка может быть завуалирована</w:t>
      </w: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виде </w:t>
      </w:r>
      <w:hyperlink r:id="rId37" w:tooltip="Банковская ссуда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банковской ссуды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получения денег в долг или под видом погашения несуществующего долга лица посредством продажи-покупки ценных вещей за бесценок, по явно заниженной цене или, напротив, путем покупки-продажи вещи по явно завышенной цене.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Взятка может осуществляться путем заключения фиктивных трудовых соглашений и выплаты по ним взяткополучателю, его родственникам или иным доверенным лицам </w:t>
      </w:r>
      <w:hyperlink r:id="rId38" w:tooltip="Заработная плата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заработной платы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премии за якобы произведенную ими работу, оказанную техническую помощь, либо в виде завышенных гонораров за лекционную деятельность и </w:t>
      </w:r>
      <w:hyperlink r:id="rId39" w:tooltip="Литература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литературные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Получение взятки</w:t>
      </w: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одно из самых опасных должностных преступлений, особенно если оно совершается группой лиц или сопровождается вымогательством, которое заключается в получении должностным лицом преимуществ и выгод за законные или незаконные действия (бездействие).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 xml:space="preserve">Дача взятки </w:t>
      </w: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преступление, направленное на склонение должностного лица к совершению законных или незаконных действий (бездействия), либо предоставлению, получению каких-либо преимуществ в пользу дающего, в том числе за общее покровительство или попустительство по службе.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  Действия муниципального служащего в ситуации риска возникновения конфликта интересов или сомнения в возможности возникновения такого конфликта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всех случаях, когда муниципальный служащий сомневается в наличии или отсутствии риска возникновения конфликта интересов в своих действиях, а также в служебной деятельности подчиненных сотрудников, такому служащему необходимо обратиться за консультацией к должностным лицам кадровой службы, ответственным за профилактику коррупционных и иных правонарушений, либо должностным лицам органа местного самоуправления, ответственным за противодействие коррупции. Указанные должностные лица в соответствии с законодательством и </w:t>
      </w:r>
      <w:hyperlink r:id="rId40" w:tooltip="Должностные инструкции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должностными инструкциями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дают консультации для обеспечения правомерного поведения муниципального служащего.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служащий сам должен стремиться любым образом избегатьконфликтогенных ситуаций. Кроме того, служащий всегда должен исключать в своем поведении поступки, ставящие под сомнение его личную незаинтересованность, беспристрастность.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возникновении ситуаций, связанных с возможным конфликтом интересов, служащий обязан немедленно информировать в письменном виде своего непосредственного руководителя (своего начальника) о сложившейся ситуации. Обстоятельства должны быть ясно и полно изложены служащим, все необходимые документы и материалы также должны быть представлены для принятия обоснованного решения.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Отвод (самоотвод) муниципального служащего для предотвращения конфликта интересов может быть осуществлен, например, путем устранения от рассмотрения того или иного обращения, от участия в проверке на определенной территории или в отношении определенного лица. Такие меры следует принимать в случаях, когда есть сомнение в объективности служащего при рассмотрении обращения, проведении проверки.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Инициативу в данном случае должен стремиться проявить как сам служащий, так и его руководитель.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Муниципальному служащему следует в точности выполнять рекомендации должностных лиц, ответственных за профи</w:t>
      </w: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лактику коррупционных и иных правонарушений (противодействие коррупции), а также решения комиссий по соблюдению требований к служебному поведению и урегулированию конфликта интересов.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Невыполнение рекомендаций может привести к совершению служащим коррупционного правонарушения и применению к нему мер ответственности (в случае нарушения требований, касающихся конфликта интересов – увольнение в связи с утратой доверия).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  Увольнение в связи с утратой доверия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 совершение дисциплинарного проступка - неисполнение или ненадлежащее исполнение муниципальным служащим по его вине возложенных на него служебных обязанностей - представитель нанимателя (работодатель) имеет право применить следующие дисциплинарные </w:t>
      </w:r>
      <w:hyperlink r:id="rId41" w:tooltip="Взыскание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взыскания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1) замечание;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2) выговор;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3) увольнение с муниципальной службы по соответствующим основаниям.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Муниципальный служащий, допустивший дисциплинарный проступок, может быть временно (но не более чем на один месяц), до решения вопроса о его </w:t>
      </w:r>
      <w:hyperlink r:id="rId42" w:tooltip="Дисциплинарная ответственность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дисциплинарной ответственности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отстранен от исполнения должностных обязанностей с сохранением денежного содержания.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3. 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«О муниципальной службе в Российской Федерации».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4. При применении взысканий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муниципальным служащим своих должностных обязанностей.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информацию, ставшие ему известными в связи с исполнением должностных обязанностей.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Гражданин, замещавший в органе местного самоуправления должность муниципальной службы, включенную в перечень должностей, утвержденный муниципальным </w:t>
      </w:r>
      <w:hyperlink r:id="rId43" w:tooltip="Нормы права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нормативным правовым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актом, в течение двух лет после увольнения с муниципальной службы не вправе замещать на условиях </w:t>
      </w:r>
      <w:hyperlink r:id="rId44" w:tooltip="Трудовые договора" w:history="1">
        <w:r w:rsidRPr="0061481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трудового договора</w:t>
        </w:r>
      </w:hyperlink>
      <w:r w:rsidRPr="00614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соответствующей комиссии по соблюдению требований к служебному поведению муниципальных служащих и урегулированию конфликта интересов, которое дается в порядке, устанавливаемом нормативными правовыми актами Российской Федерации.</w:t>
      </w:r>
    </w:p>
    <w:p w:rsidR="00EE69CD" w:rsidRPr="0061481E" w:rsidRDefault="00EE69CD" w:rsidP="006148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  Рекомендации по правилам поведения в возможных ситуациях коррупционной направленности</w:t>
      </w:r>
    </w:p>
    <w:tbl>
      <w:tblPr>
        <w:tblW w:w="104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6"/>
      </w:tblGrid>
      <w:tr w:rsidR="00EE69CD" w:rsidRPr="0061481E" w:rsidTr="00EE69CD">
        <w:tc>
          <w:tcPr>
            <w:tcW w:w="10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Получение предложений об участии в криминальной группировке</w:t>
            </w:r>
          </w:p>
        </w:tc>
      </w:tr>
      <w:tr w:rsidR="00EE69CD" w:rsidRPr="0061481E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ходе разговора постараться запомнить: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какие требования либо предложения выдвигает данное лицо;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действует самостоятельно или выступает в роли посредника;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как, когда и кому с ним можно связаться;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зафиксировать приметы лица и особенности его речи (голос, произношение, диалект, темп речи, манера речи и др.);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 если предложение поступило по </w:t>
            </w:r>
            <w:hyperlink r:id="rId45" w:history="1">
              <w:r w:rsidRPr="0061481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телефону</w:t>
              </w:r>
            </w:hyperlink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запомнить звуковой фон (шумы автомашин, другого транспорта, характерные звуки, голоса и т. д.) дословно зафиксировать его на бумаге;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 после разговора немедленно сообщить в соответствующие </w:t>
            </w:r>
            <w:hyperlink r:id="rId46" w:tooltip="Правоохранительные органы" w:history="1">
              <w:r w:rsidRPr="0061481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правоохранительные органы</w:t>
              </w:r>
            </w:hyperlink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не распространяться о факте разговора и его содержании, максимально ограничить число людей, владеющих данной информацией.</w:t>
            </w:r>
          </w:p>
        </w:tc>
      </w:tr>
      <w:tr w:rsidR="00EE69CD" w:rsidRPr="0061481E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Если Вам предлагают взятку</w:t>
            </w:r>
          </w:p>
        </w:tc>
      </w:tr>
      <w:tr w:rsidR="00EE69CD" w:rsidRPr="0061481E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вести себя крайне осторожно, вежливо, без заискивания, не допуская опрометчивых высказываний, которые могли бы трактоваться взяткодателем либо как готовность, либо как категорический отказ принять взятку;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внимательно выслушать и точно запомнить предложенные Вам условия (размеры сумм, наименование товаров и характер услуг, сроки и способы передачи взятки, форма коммерческого подкупа, последовательность решения вопросов);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не берите инициативу в разговоре на себя, больше «работайте на прием», позволяйте потенциальному взяткодателю «выговориться», сообщать Вам как можно больше информации;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доложить о данном факте служебной запиской руководителю;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обратиться с письменным или устным сообщением о готовящемся преступлении в правоохранительные органы.</w:t>
            </w:r>
          </w:p>
        </w:tc>
      </w:tr>
      <w:tr w:rsidR="00EE69CD" w:rsidRPr="0061481E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Угроза жизни и здоровью</w:t>
            </w:r>
          </w:p>
        </w:tc>
      </w:tr>
      <w:tr w:rsidR="00EE69CD" w:rsidRPr="0061481E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Если на муниципального служащего оказывается открытое давление или осуществляется угроза его жизни и здоровью или членам его семьи со стороны сотрудников проверяемой организации, либо от других лиц рекомендуется: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по возможности скрытно включить записывающее устройство;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сугрожающими держать себя хладнокровно, а если их действия становятся агрессивными, сообщить об угрозах в правоохранительные органы и руководителю, вызвать руководителя проверяемой организации;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в случае если угрожают в спокойном тоне (без признаков агрессии) и выдвигают какие-либо условия, внимательно выслушать их, запомнить внешность угрожающих и пообещать подумать над их предложением;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немедленно доложить о факте угрозы своему руководителю и написать заявление в правоохранительные органы с подробным изложением случившегося;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в случае поступления угроз по телефону по возможности определить номер телефона, с которого поступил звонок, и записать разговор на диктофон;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при получении угроз в письменной форме необходимо принять меры по сохранению возможных отпечатков пальцев на бумаге (конверте), вложив их в плотно закрываемый полиэтиленовый пакет.</w:t>
            </w:r>
          </w:p>
        </w:tc>
      </w:tr>
      <w:tr w:rsidR="00EE69CD" w:rsidRPr="0061481E" w:rsidTr="003B02E9">
        <w:tc>
          <w:tcPr>
            <w:tcW w:w="104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Конфликты интересов</w:t>
            </w:r>
          </w:p>
        </w:tc>
      </w:tr>
      <w:tr w:rsidR="00EE69CD" w:rsidRPr="0061481E" w:rsidTr="003B02E9">
        <w:tc>
          <w:tcPr>
            <w:tcW w:w="10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внимательно относиться к любой возможности конфликта интересов;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принять меры по предотвращению конфликта интересов;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сообщить непосредственному руководителю о любом реальном или потенциальном конфликте интересов;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принять меры по преодолению возникшего конфликта интересов самостоятельно или по согласованию с руководителем;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подчиниться решению по предотвращению или преодолению конфликта интересов.</w:t>
            </w:r>
          </w:p>
        </w:tc>
      </w:tr>
      <w:tr w:rsidR="00EE69CD" w:rsidRPr="0061481E" w:rsidTr="003B02E9">
        <w:tc>
          <w:tcPr>
            <w:tcW w:w="104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Интересы вне муниципальной службы</w:t>
            </w:r>
          </w:p>
        </w:tc>
      </w:tr>
      <w:tr w:rsidR="00EE69CD" w:rsidRPr="0061481E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муниципальный служащий не должен добиваться возможности осуществлять деятельность (возмездно или безвозмездно), занимать должность, несовместимые в соответствии с законодательством о муниципальной службе, а также осуществлять разрешенную деятельность, занимать должности, если они могут привести к конфликту интересов;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муниципальный служащий обязан, прежде чем соглашаться на замещение каких бы то ни было должностей вне муниципальной службы, согласовать этот вопрос с комиссией по соблюдению требований к служебному поведению и урегулированию конфликта интересов.</w:t>
            </w:r>
          </w:p>
        </w:tc>
      </w:tr>
      <w:tr w:rsidR="00EE69CD" w:rsidRPr="0061481E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Подарки</w:t>
            </w:r>
          </w:p>
        </w:tc>
      </w:tr>
      <w:tr w:rsidR="00EE69CD" w:rsidRPr="0061481E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муниципальный служащий не должен ни просить, ни принимать подарки (услуги, приглашения и любые другие выгоды), предназначенные для него или для членов его семьи, родственников, а также для лиц или организаций, с которыми муниципальный служащий имеет или имел отношения, способные повлиять или создать видимость влияния на его беспристрастность, стать вознаграждением или создать видимость вознаграждения, имеющего отношение к выполненным служебным обязанностям;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обычное гостеприимство и личные подарки в допускаемых федеральными законами формах и размерах также не должны создавать конфликт интересов или его видимость;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муниципальный служащий может принимать подарки как частное лицо, т. е. не в связи с должностным положением или в связи с исполнением должностных обязанностей.</w:t>
            </w:r>
          </w:p>
        </w:tc>
      </w:tr>
      <w:tr w:rsidR="00EE69CD" w:rsidRPr="0061481E" w:rsidTr="003B02E9">
        <w:tc>
          <w:tcPr>
            <w:tcW w:w="104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Отношение к ненадлежащей выгоде</w:t>
            </w:r>
          </w:p>
        </w:tc>
      </w:tr>
      <w:tr w:rsidR="00EE69CD" w:rsidRPr="0061481E" w:rsidTr="003B02E9">
        <w:tc>
          <w:tcPr>
            <w:tcW w:w="10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Если муниципальному служащему предлагается ненадлежащая выгода, то с целью обеспечения своей безопасности он обязан принять следующие меры: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отказаться от ненадлежащей выгоды;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избегать длительных контактов, связанных с предложением ненадлежащей выгоды;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в случае если ненадлежащую выгоду нельзя ни отклонить, ни возвратить отправителю, она должна быть передана соответствующим органам;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довести факт предложения ненадлежащей выгоды до сведения непосредственного руководителя;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продолжить работу в обычном порядке, в особенности с делом, в связи с которым была предложена ненадлежащая выгода.</w:t>
            </w:r>
          </w:p>
        </w:tc>
      </w:tr>
      <w:tr w:rsidR="00EE69CD" w:rsidRPr="0061481E" w:rsidTr="003B02E9">
        <w:tc>
          <w:tcPr>
            <w:tcW w:w="104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Злоупотребление служебным положением</w:t>
            </w:r>
          </w:p>
        </w:tc>
      </w:tr>
      <w:tr w:rsidR="00EE69CD" w:rsidRPr="0061481E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муниципальный служащий не должен предлагать никаких услуг, оказания предпочтения или иных выгод, каким-либо образом, связанных с его положением в качестве муниципального служащего, если у него нет на это законного основания;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муниципальный служащий не должен пытаться влиять в своих интересах на какое бы то ни было лицо или организацию, в том числе и на других муниципальных служащих, пользуясь своим служебным положением или предлагая им ненадлежащую выгоду.</w:t>
            </w:r>
          </w:p>
        </w:tc>
      </w:tr>
      <w:tr w:rsidR="00EE69CD" w:rsidRPr="0061481E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Использование информации</w:t>
            </w:r>
          </w:p>
        </w:tc>
      </w:tr>
      <w:tr w:rsidR="00EE69CD" w:rsidRPr="0061481E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муниципальный служащий может сообщить и использовать служебную информацию только при соблюдении действующих в муниципальном органе норм и требований, принятых в соответствии с федеральными законами;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муниципальный служащий обязан принимать соответствующие меры для обеспечения гарантии безопасности и конфиденциальности или (и) которая стала известна ему в связи с исполнением служебных обязанностей;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муниципальный служащий не должен стремиться получить доступ к служебной информации, не относящейся к его компетенции;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муниципальный служащий не должен использовать не по назначению информацию, которую он может получить при исполнении своих служебных обязанностей или в связи с ними;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муниципальный служащий не должен задерживать официальную информацию, которая может или должна быть предана гласности.</w:t>
            </w:r>
          </w:p>
        </w:tc>
      </w:tr>
      <w:tr w:rsidR="00EE69CD" w:rsidRPr="0061481E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Интересы после прекращения муниципальной службы</w:t>
            </w:r>
          </w:p>
        </w:tc>
      </w:tr>
      <w:tr w:rsidR="00EE69CD" w:rsidRPr="0061481E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муниципальный служащий не должен использовать свое нахождение на муниципальной службе для получения предложений работы после ее завершения;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 муниципальный служащий не должен допускать, чтобы перспектива другой работы способствовала реальному или потенциальному конфликту интересов, и в этой связи обязан обратиться в комиссию по соблюдению требований к служебному поведению и урегулированию конфликта интересов о даче согласия на замещение должности в коммерческой или </w:t>
            </w:r>
            <w:hyperlink r:id="rId47" w:tooltip="Некоммерческие организации" w:history="1">
              <w:r w:rsidRPr="0061481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некоммерческой организации</w:t>
              </w:r>
            </w:hyperlink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либо на </w:t>
            </w:r>
            <w:hyperlink r:id="rId48" w:tooltip="Выполнение работ" w:history="1">
              <w:r w:rsidRPr="0061481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выполнение работы</w:t>
              </w:r>
            </w:hyperlink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 увольнения с муниципальной службы;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бывший муниципальный служащий обязан при заключении трудового договора и (или) гражданско-правового договора сообщить работодателю сведения о последнем месте службы;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бывший муниципальный служащий не должен действовать от имени, какого бы то было лица или организации в деле, по которому он действовал или консультировал от имени муниципальной службы, что дало бы дополнительные преимущества этому лицу или этой организации;</w:t>
            </w:r>
          </w:p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 бывший муниципальный служащий не должен использовать или распространять конфиденциальную информацию, полученную им в качестве муниципального служащего, кроме случаев </w:t>
            </w:r>
            <w:hyperlink r:id="rId49" w:history="1">
              <w:r w:rsidRPr="0061481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специального</w:t>
              </w:r>
            </w:hyperlink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разрешения на ее использование в соответствии с законодательством.</w:t>
            </w:r>
          </w:p>
        </w:tc>
      </w:tr>
      <w:tr w:rsidR="00EE69CD" w:rsidRPr="0061481E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Отношения с бывшими муниципальными служащими</w:t>
            </w:r>
          </w:p>
        </w:tc>
      </w:tr>
      <w:tr w:rsidR="00EE69CD" w:rsidRPr="0061481E" w:rsidTr="00EE69CD">
        <w:tc>
          <w:tcPr>
            <w:tcW w:w="10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75" w:type="dxa"/>
              <w:left w:w="270" w:type="dxa"/>
              <w:bottom w:w="105" w:type="dxa"/>
              <w:right w:w="270" w:type="dxa"/>
            </w:tcMar>
            <w:hideMark/>
          </w:tcPr>
          <w:p w:rsidR="00EE69CD" w:rsidRPr="0061481E" w:rsidRDefault="00EE69CD" w:rsidP="0061481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муниципальный служащий не должен оказывать особое внимание бывшим муниципальным служащим и предоставлять им доступ в муниципальный орган, если это может создать конфликт интересов.</w:t>
            </w:r>
          </w:p>
        </w:tc>
      </w:tr>
    </w:tbl>
    <w:p w:rsidR="005F3073" w:rsidRPr="0061481E" w:rsidRDefault="005F3073" w:rsidP="0061481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F3073" w:rsidRPr="0061481E" w:rsidSect="00EE69C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EE69CD"/>
    <w:rsid w:val="001655DD"/>
    <w:rsid w:val="003B02E9"/>
    <w:rsid w:val="004B2CA4"/>
    <w:rsid w:val="005F3073"/>
    <w:rsid w:val="0061481E"/>
    <w:rsid w:val="00EE69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C57EC9-20A5-4CD2-A03B-B71C65B10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5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E69C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E69CD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E6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69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61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6393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0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4301">
          <w:marLeft w:val="15"/>
          <w:marRight w:val="30"/>
          <w:marTop w:val="15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86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44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72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andia.ru/text/categ/wiki/001/266.php" TargetMode="External"/><Relationship Id="rId18" Type="http://schemas.openxmlformats.org/officeDocument/2006/relationships/hyperlink" Target="http://pandia.ru/text/category/svedeniya_o_dohodah/" TargetMode="External"/><Relationship Id="rId26" Type="http://schemas.openxmlformats.org/officeDocument/2006/relationships/hyperlink" Target="http://pandia.ru/text/categ/wiki/001/89.php" TargetMode="External"/><Relationship Id="rId39" Type="http://schemas.openxmlformats.org/officeDocument/2006/relationships/hyperlink" Target="http://pandia.ru/text/categ/nauka/124.php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andia.ru/text/category/zloupotreblenie_vlastmzyu__sluzhebnim_polozheniem/" TargetMode="External"/><Relationship Id="rId34" Type="http://schemas.openxmlformats.org/officeDocument/2006/relationships/hyperlink" Target="http://pandia.ru/text/category/dragotcennie_metalli/" TargetMode="External"/><Relationship Id="rId42" Type="http://schemas.openxmlformats.org/officeDocument/2006/relationships/hyperlink" Target="http://pandia.ru/text/category/distciplinarnaya_otvetstvennostmz/" TargetMode="External"/><Relationship Id="rId47" Type="http://schemas.openxmlformats.org/officeDocument/2006/relationships/hyperlink" Target="http://pandia.ru/text/category/nekommercheskie_organizatcii/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://pandia.ru/text/categ/wiki/001/92.php" TargetMode="External"/><Relationship Id="rId12" Type="http://schemas.openxmlformats.org/officeDocument/2006/relationships/hyperlink" Target="http://pandia.ru/text/categ/nauka/518.php" TargetMode="External"/><Relationship Id="rId17" Type="http://schemas.openxmlformats.org/officeDocument/2006/relationships/hyperlink" Target="http://pandia.ru/text/category/pravovie_akti/" TargetMode="External"/><Relationship Id="rId25" Type="http://schemas.openxmlformats.org/officeDocument/2006/relationships/hyperlink" Target="http://pandia.ru/text/category/ugolovnaya_otvetstvennostmz/" TargetMode="External"/><Relationship Id="rId33" Type="http://schemas.openxmlformats.org/officeDocument/2006/relationships/hyperlink" Target="http://pandia.ru/text/category/akkreditiv/" TargetMode="External"/><Relationship Id="rId38" Type="http://schemas.openxmlformats.org/officeDocument/2006/relationships/hyperlink" Target="http://pandia.ru/text/category/zarabotnaya_plata/" TargetMode="External"/><Relationship Id="rId46" Type="http://schemas.openxmlformats.org/officeDocument/2006/relationships/hyperlink" Target="http://pandia.ru/text/category/pravoohranitelmznie_organi/" TargetMode="External"/><Relationship Id="rId2" Type="http://schemas.openxmlformats.org/officeDocument/2006/relationships/styles" Target="styles.xml"/><Relationship Id="rId16" Type="http://schemas.openxmlformats.org/officeDocument/2006/relationships/hyperlink" Target="http://pandia.ru/text/categ/wiki/001/94.php" TargetMode="External"/><Relationship Id="rId20" Type="http://schemas.openxmlformats.org/officeDocument/2006/relationships/hyperlink" Target="http://pandia.ru/text/categ/wiki/001/212.php" TargetMode="External"/><Relationship Id="rId29" Type="http://schemas.openxmlformats.org/officeDocument/2006/relationships/hyperlink" Target="http://pandia.ru/text/category/vzyatochnichestvo/" TargetMode="External"/><Relationship Id="rId41" Type="http://schemas.openxmlformats.org/officeDocument/2006/relationships/hyperlink" Target="http://pandia.ru/text/category/vziskanie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ory/professionalmznaya_deyatelmznostmz/" TargetMode="External"/><Relationship Id="rId11" Type="http://schemas.openxmlformats.org/officeDocument/2006/relationships/hyperlink" Target="http://pandia.ru/text/category/tcennie_bumagi/" TargetMode="External"/><Relationship Id="rId24" Type="http://schemas.openxmlformats.org/officeDocument/2006/relationships/hyperlink" Target="http://pandia.ru/text/category/zakoni_v_rossii/" TargetMode="External"/><Relationship Id="rId32" Type="http://schemas.openxmlformats.org/officeDocument/2006/relationships/hyperlink" Target="http://pandia.ru/text/category/valyuta_tceni/" TargetMode="External"/><Relationship Id="rId37" Type="http://schemas.openxmlformats.org/officeDocument/2006/relationships/hyperlink" Target="http://pandia.ru/text/category/bankovskaya_ssuda/" TargetMode="External"/><Relationship Id="rId40" Type="http://schemas.openxmlformats.org/officeDocument/2006/relationships/hyperlink" Target="http://pandia.ru/text/category/dolzhnostnie_instruktcii/" TargetMode="External"/><Relationship Id="rId45" Type="http://schemas.openxmlformats.org/officeDocument/2006/relationships/hyperlink" Target="http://pandia.ru/text/categ/wiki/001/242.php" TargetMode="External"/><Relationship Id="rId5" Type="http://schemas.openxmlformats.org/officeDocument/2006/relationships/hyperlink" Target="http://pandia.ru/text/category/imushestvennoe_pravo/" TargetMode="External"/><Relationship Id="rId15" Type="http://schemas.openxmlformats.org/officeDocument/2006/relationships/hyperlink" Target="http://pandia.ru/text/category/doveritelmznoe_upravlenie/" TargetMode="External"/><Relationship Id="rId23" Type="http://schemas.openxmlformats.org/officeDocument/2006/relationships/hyperlink" Target="http://pandia.ru/text/categ/wiki/001/202.php" TargetMode="External"/><Relationship Id="rId28" Type="http://schemas.openxmlformats.org/officeDocument/2006/relationships/hyperlink" Target="http://pandia.ru/text/category/munitcipalmznaya_sobstvennostmz/" TargetMode="External"/><Relationship Id="rId36" Type="http://schemas.openxmlformats.org/officeDocument/2006/relationships/hyperlink" Target="http://pandia.ru/text/categ/wiki/001/257.php" TargetMode="External"/><Relationship Id="rId49" Type="http://schemas.openxmlformats.org/officeDocument/2006/relationships/hyperlink" Target="http://pandia.ru/text/categ/wiki/001/262.php" TargetMode="External"/><Relationship Id="rId10" Type="http://schemas.openxmlformats.org/officeDocument/2006/relationships/hyperlink" Target="http://pandia.ru/text/category/kommercheskie_organizatcii/" TargetMode="External"/><Relationship Id="rId19" Type="http://schemas.openxmlformats.org/officeDocument/2006/relationships/hyperlink" Target="http://pandia.ru/text/category/obyazatelmzstva_imushestvennogo_haraktera/" TargetMode="External"/><Relationship Id="rId31" Type="http://schemas.openxmlformats.org/officeDocument/2006/relationships/hyperlink" Target="http://pandia.ru/text/category/inostrannaya_valyuta/" TargetMode="External"/><Relationship Id="rId44" Type="http://schemas.openxmlformats.org/officeDocument/2006/relationships/hyperlink" Target="http://pandia.ru/text/category/trudovie_dogovor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organi_upravleniya/" TargetMode="External"/><Relationship Id="rId14" Type="http://schemas.openxmlformats.org/officeDocument/2006/relationships/hyperlink" Target="http://pandia.ru/text/categ/wiki/001/231.php" TargetMode="External"/><Relationship Id="rId22" Type="http://schemas.openxmlformats.org/officeDocument/2006/relationships/hyperlink" Target="http://pandia.ru/text/category/organi_mestnogo_samoupravleniya/" TargetMode="External"/><Relationship Id="rId27" Type="http://schemas.openxmlformats.org/officeDocument/2006/relationships/hyperlink" Target="http://pandia.ru/text/category/komandirovka_sluzhebnaya/" TargetMode="External"/><Relationship Id="rId30" Type="http://schemas.openxmlformats.org/officeDocument/2006/relationships/hyperlink" Target="http://pandia.ru/text/categ/wiki/001/197.php" TargetMode="External"/><Relationship Id="rId35" Type="http://schemas.openxmlformats.org/officeDocument/2006/relationships/hyperlink" Target="http://pandia.ru/text/category/dragotcennie_kamni/" TargetMode="External"/><Relationship Id="rId43" Type="http://schemas.openxmlformats.org/officeDocument/2006/relationships/hyperlink" Target="http://pandia.ru/text/category/normi_prava/" TargetMode="External"/><Relationship Id="rId48" Type="http://schemas.openxmlformats.org/officeDocument/2006/relationships/hyperlink" Target="http://pandia.ru/text/category/vipolnenie_rabot/" TargetMode="External"/><Relationship Id="rId8" Type="http://schemas.openxmlformats.org/officeDocument/2006/relationships/hyperlink" Target="http://pandia.ru/text/category/predprinimatelmzskaya_deyatelmznostmz/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66C59-5E19-4EBB-834D-6074BD698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5178</Words>
  <Characters>29519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2021-09-24T08:20:00Z</cp:lastPrinted>
  <dcterms:created xsi:type="dcterms:W3CDTF">2021-09-24T08:21:00Z</dcterms:created>
  <dcterms:modified xsi:type="dcterms:W3CDTF">2021-09-24T08:21:00Z</dcterms:modified>
</cp:coreProperties>
</file>